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A" w:rsidRPr="0079448B" w:rsidRDefault="00226506">
      <w:pPr>
        <w:rPr>
          <w:rFonts w:ascii="Times New Roman" w:hAnsi="Times New Roman" w:cs="Times New Roman"/>
          <w:sz w:val="24"/>
          <w:szCs w:val="24"/>
        </w:rPr>
      </w:pPr>
      <w:r w:rsidRPr="002265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характеристики образовательного процесса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1. 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2. Воспитание и обучение ведется на русском языке.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3. Учреждение обеспечивает выполнение федерального государственного образовательного стандарта (ФГОС</w:t>
      </w:r>
      <w:proofErr w:type="gramStart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)д</w:t>
      </w:r>
      <w:proofErr w:type="gramEnd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ошкольного образования к структуре  Основной общеобразовательной программы дошкольного образования 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4. ФГОС дошкольного образования обязательны для применения и соблюдения Учреждением при организации образовательного процесса.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5.  Учреждение самостоятельно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разработке собственных (авторских) программ в соответствии с установленными требованиями.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образовательного процесса в Учреждении определяется Основной общеобразовательной программой дошкольного образования,</w:t>
      </w:r>
      <w:r w:rsidRPr="00226506">
        <w:rPr>
          <w:rFonts w:ascii="Times New Roman" w:hAnsi="Times New Roman" w:cs="Times New Roman"/>
          <w:sz w:val="24"/>
          <w:szCs w:val="24"/>
        </w:rPr>
        <w:t xml:space="preserve"> экспериментальной программой  Марии Монтессори,  разработанной  Московским Центром Монтессори, ряда дополнительных  парциальных программ.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6. Учреждение утверждает образовательные программы и план непосредственно-образовательной деятельности (НОД) в соответствии с Уставом и лицензией.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7. Освоение образовательных программ осуществляется непосредственно как в совместной, так и в самостоятельной деятельности детей, в индивидуальном взаимодействии ребенка и воспитателя.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Образовательные программы реализуются с учетом возрастных и индивидуальных особенностей детей:   для детей  от 1,5 до 3 лет непосредственно образовательная деятельность должна составлять не более 1,5 часа в неделю </w:t>
      </w:r>
      <w:proofErr w:type="gramStart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деятельность в первую половину и во вторую половину дня </w:t>
      </w:r>
      <w:proofErr w:type="gramStart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по 8 – 10 минут). В тёплое время года непосредственно образовательную деятельность осуществляют на участке.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proofErr w:type="gramStart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младшей группе ( дети 4 года жизни) – 2 часа 45 минут, в средней группе ( дети 5 года жизни) – 4 часа, в старшей группе ( дети 6 года жизни) – 6 часов, 15 минут, в подготовительной ( дети 7 года жизни ) – 8 часов 30 минут. Продолжительность непрерывной непосредственно образовательной деятельности для детей 4 года жизни – не более 15 минут, для детей 5 года жизни – не более 20 минут, для детей 6 года жизни – не более 25 минут, для детей 7 года жизни – не более 30 минут. Максимально допустимый объем образовательной нагрузки в первой половине дня в младшей и средней группах не превышает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не менее 10 минут. Непосредственно образовательная деятельность с детьми старшего дошкольного возраста может осуществляться во второй половине дня, после дневного сна, но не чаще 2 – 3 раз в неделю. Ее продолжительность </w:t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должна составлять не более 25 – 30 минут в день. В середине непосредственно образовательной деятельности статического характера проводят физкультминутку. Непосредственно образовательная деятельность физкультурно – оздоровительного и эстетического цикла должна занимать не менее 50% общего времени, отведенного на непосредственно образовательную деятельность. Непосредственно образовательную деятельность, требующая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</w:t>
      </w:r>
      <w:proofErr w:type="gramStart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 – эстетическое развитие детей</w:t>
      </w:r>
      <w:r w:rsidRPr="00226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8. Учреждение обеспечивает сбалансированный режим дня и рациональную организацию всех видов детской деятельности с учетом возрастных особенностей и требований санитарно-эпидемиологических правил и норм.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9. Оздоровительная работа в Учреждении осуществляется на основе данных о состоянии здоровья, уровня психофизического, моторного развития детей и с учетом индивидуальных личностных особенностей каждого воспитанника.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10. Для полноценного усвоения дошкольных образовательных программ Учреждение рекомендует родителям (законным представителям) обеспечивать регулярное посещение ребенком Учреждения, кроме случаев болезни и очередного отпуска родителей (законных представителей).</w:t>
      </w:r>
      <w:r w:rsidRPr="00226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</w:t>
      </w:r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 Режим работы Учреждения и длительность пребывания в нём детей определяется Уставом, договором, заключаемым между Учреждением и Учредителем.  Рабочая неделя   пятидневная, продолжительность работы Учреждения – 10,5 часов, ежедневно с 7.30  до 18.00 часов </w:t>
      </w:r>
      <w:proofErr w:type="gramStart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226506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предпраздничный день с 7.30 до 17.00 часов). Выходные дни: суббота, воскресенье, праздничные дни в Российской Федерации.</w:t>
      </w:r>
      <w:r w:rsidRPr="00226506">
        <w:rPr>
          <w:rFonts w:ascii="Times New Roman" w:hAnsi="Times New Roman" w:cs="Times New Roman"/>
          <w:sz w:val="24"/>
          <w:szCs w:val="24"/>
        </w:rPr>
        <w:t xml:space="preserve"> Учебный    год в Учреждении начинается с 1 сентября и заканчивается 31 мая. В летний  период года  проводятся спортивные и  подвижные игры, спортивные    праздники, экскурсии и др., а также  увеличивается продолжительность   прогулок.  </w:t>
      </w:r>
      <w:r w:rsidRPr="00226506">
        <w:rPr>
          <w:rFonts w:ascii="Times New Roman" w:hAnsi="Times New Roman" w:cs="Times New Roman"/>
          <w:sz w:val="24"/>
          <w:szCs w:val="24"/>
        </w:rPr>
        <w:br/>
      </w:r>
    </w:p>
    <w:p w:rsidR="0079448B" w:rsidRPr="00FA7ED0" w:rsidRDefault="0079448B">
      <w:pPr>
        <w:rPr>
          <w:rFonts w:ascii="Times New Roman" w:hAnsi="Times New Roman" w:cs="Times New Roman"/>
          <w:sz w:val="24"/>
          <w:szCs w:val="24"/>
        </w:rPr>
      </w:pPr>
    </w:p>
    <w:p w:rsidR="0079448B" w:rsidRPr="00FA7ED0" w:rsidRDefault="0079448B">
      <w:pPr>
        <w:rPr>
          <w:rFonts w:ascii="Times New Roman" w:hAnsi="Times New Roman" w:cs="Times New Roman"/>
          <w:sz w:val="24"/>
          <w:szCs w:val="24"/>
        </w:rPr>
      </w:pPr>
    </w:p>
    <w:p w:rsidR="0079448B" w:rsidRPr="00FA7ED0" w:rsidRDefault="0079448B">
      <w:pPr>
        <w:rPr>
          <w:rFonts w:ascii="Times New Roman" w:hAnsi="Times New Roman" w:cs="Times New Roman"/>
          <w:sz w:val="24"/>
          <w:szCs w:val="24"/>
        </w:rPr>
      </w:pPr>
    </w:p>
    <w:p w:rsidR="0079448B" w:rsidRPr="00FA7ED0" w:rsidRDefault="0079448B">
      <w:pPr>
        <w:rPr>
          <w:rFonts w:ascii="Times New Roman" w:hAnsi="Times New Roman" w:cs="Times New Roman"/>
          <w:sz w:val="24"/>
          <w:szCs w:val="24"/>
        </w:rPr>
      </w:pPr>
    </w:p>
    <w:p w:rsidR="0079448B" w:rsidRPr="00FA7ED0" w:rsidRDefault="0079448B">
      <w:pPr>
        <w:rPr>
          <w:rFonts w:ascii="Times New Roman" w:hAnsi="Times New Roman" w:cs="Times New Roman"/>
          <w:sz w:val="24"/>
          <w:szCs w:val="24"/>
        </w:rPr>
      </w:pPr>
    </w:p>
    <w:p w:rsidR="0079448B" w:rsidRPr="0079448B" w:rsidRDefault="0079448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9448B" w:rsidRPr="0079448B" w:rsidSect="00FA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5C"/>
    <w:rsid w:val="00074B6A"/>
    <w:rsid w:val="00226506"/>
    <w:rsid w:val="0068785C"/>
    <w:rsid w:val="0079448B"/>
    <w:rsid w:val="00DE0CC9"/>
    <w:rsid w:val="00F81C5E"/>
    <w:rsid w:val="00FA7E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2014-11-11T09:52:00Z</dcterms:created>
  <dcterms:modified xsi:type="dcterms:W3CDTF">2014-11-11T11:34:00Z</dcterms:modified>
</cp:coreProperties>
</file>